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75B" w:rsidRDefault="00FF575B" w:rsidP="006F02EB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</w:rPr>
      </w:pPr>
      <w:r w:rsidRPr="006F02EB">
        <w:rPr>
          <w:rFonts w:ascii="Times New Roman" w:hAnsi="Times New Roman"/>
        </w:rPr>
        <w:t xml:space="preserve">к программе комплексного социально-экономического развития </w:t>
      </w:r>
    </w:p>
    <w:p w:rsidR="00FF575B" w:rsidRPr="006F02EB" w:rsidRDefault="00FF575B" w:rsidP="006F02EB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</w:rPr>
      </w:pPr>
      <w:r w:rsidRPr="006F02EB">
        <w:rPr>
          <w:rFonts w:ascii="Times New Roman" w:hAnsi="Times New Roman"/>
        </w:rPr>
        <w:t>МО «Город Выборг»</w:t>
      </w:r>
    </w:p>
    <w:p w:rsidR="00FF575B" w:rsidRPr="006F02EB" w:rsidRDefault="00FF575B" w:rsidP="006F02EB">
      <w:pPr>
        <w:autoSpaceDE w:val="0"/>
        <w:autoSpaceDN w:val="0"/>
        <w:adjustRightInd w:val="0"/>
        <w:spacing w:before="60" w:after="0" w:line="240" w:lineRule="auto"/>
        <w:ind w:left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(п</w:t>
      </w:r>
      <w:r w:rsidRPr="006F02EB">
        <w:rPr>
          <w:rFonts w:ascii="Times New Roman" w:hAnsi="Times New Roman"/>
        </w:rPr>
        <w:t>риложение 4</w:t>
      </w:r>
      <w:r>
        <w:rPr>
          <w:rFonts w:ascii="Times New Roman" w:hAnsi="Times New Roman"/>
        </w:rPr>
        <w:t>)</w:t>
      </w:r>
    </w:p>
    <w:p w:rsidR="00FF575B" w:rsidRDefault="00FF575B" w:rsidP="00A93CA2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</w:p>
    <w:p w:rsidR="00FF575B" w:rsidRDefault="00FF575B" w:rsidP="00A93CA2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</w:p>
    <w:p w:rsidR="00FF575B" w:rsidRPr="008D36EC" w:rsidRDefault="00FF575B" w:rsidP="000709D7">
      <w:pPr>
        <w:shd w:val="clear" w:color="auto" w:fill="FFFFFF"/>
        <w:spacing w:after="0" w:line="341" w:lineRule="exact"/>
        <w:ind w:left="1134" w:right="1558"/>
        <w:jc w:val="center"/>
        <w:rPr>
          <w:rFonts w:ascii="Times New Roman" w:hAnsi="Times New Roman"/>
          <w:spacing w:val="-1"/>
          <w:sz w:val="28"/>
          <w:szCs w:val="28"/>
        </w:rPr>
      </w:pPr>
      <w:r w:rsidRPr="008D36EC">
        <w:rPr>
          <w:rFonts w:ascii="Times New Roman" w:hAnsi="Times New Roman"/>
          <w:spacing w:val="-1"/>
          <w:sz w:val="28"/>
          <w:szCs w:val="28"/>
        </w:rPr>
        <w:t xml:space="preserve">Перечень целевых программ, </w:t>
      </w:r>
      <w:r>
        <w:rPr>
          <w:rFonts w:ascii="Times New Roman" w:hAnsi="Times New Roman"/>
          <w:spacing w:val="-1"/>
          <w:sz w:val="28"/>
          <w:szCs w:val="28"/>
        </w:rPr>
        <w:t xml:space="preserve">в рамках которых реализуются мероприятия </w:t>
      </w:r>
      <w:r w:rsidRPr="008D36EC">
        <w:rPr>
          <w:rFonts w:ascii="Times New Roman" w:hAnsi="Times New Roman"/>
          <w:spacing w:val="-1"/>
          <w:sz w:val="28"/>
          <w:szCs w:val="28"/>
        </w:rPr>
        <w:t xml:space="preserve"> на территории МО</w:t>
      </w:r>
    </w:p>
    <w:p w:rsidR="00FF575B" w:rsidRPr="008D36EC" w:rsidRDefault="00FF575B" w:rsidP="000709D7">
      <w:pPr>
        <w:shd w:val="clear" w:color="auto" w:fill="FFFFFF"/>
        <w:spacing w:line="341" w:lineRule="exact"/>
        <w:ind w:left="1134" w:right="1558"/>
        <w:jc w:val="center"/>
        <w:rPr>
          <w:rFonts w:ascii="Times New Roman" w:hAnsi="Times New Roman"/>
          <w:sz w:val="20"/>
          <w:szCs w:val="20"/>
        </w:rPr>
      </w:pPr>
      <w:r w:rsidRPr="008D36EC">
        <w:rPr>
          <w:rFonts w:ascii="Times New Roman" w:hAnsi="Times New Roman"/>
          <w:spacing w:val="-1"/>
          <w:sz w:val="28"/>
          <w:szCs w:val="28"/>
        </w:rPr>
        <w:t>«</w:t>
      </w:r>
      <w:r w:rsidRPr="008D36EC">
        <w:rPr>
          <w:rFonts w:ascii="Times New Roman" w:hAnsi="Times New Roman"/>
          <w:sz w:val="28"/>
          <w:szCs w:val="28"/>
        </w:rPr>
        <w:t xml:space="preserve"> Город Выборг»  на 201</w:t>
      </w:r>
      <w:r>
        <w:rPr>
          <w:rFonts w:ascii="Times New Roman" w:hAnsi="Times New Roman"/>
          <w:sz w:val="28"/>
          <w:szCs w:val="28"/>
        </w:rPr>
        <w:t>3</w:t>
      </w:r>
      <w:r w:rsidRPr="008D36EC">
        <w:rPr>
          <w:rFonts w:ascii="Times New Roman" w:hAnsi="Times New Roman"/>
          <w:sz w:val="28"/>
          <w:szCs w:val="28"/>
        </w:rPr>
        <w:t xml:space="preserve"> - 2016 годы</w:t>
      </w:r>
    </w:p>
    <w:p w:rsidR="00FF575B" w:rsidRDefault="00FF575B" w:rsidP="00A93CA2">
      <w:pPr>
        <w:spacing w:after="350" w:line="1" w:lineRule="exact"/>
        <w:rPr>
          <w:sz w:val="2"/>
          <w:szCs w:val="2"/>
        </w:rPr>
      </w:pPr>
    </w:p>
    <w:tbl>
      <w:tblPr>
        <w:tblW w:w="8640" w:type="dxa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1045"/>
        <w:gridCol w:w="7595"/>
      </w:tblGrid>
      <w:tr w:rsidR="00FF575B" w:rsidRPr="00061C24" w:rsidTr="000709D7">
        <w:trPr>
          <w:trHeight w:hRule="exact" w:val="541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457ED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1C2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457ED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432"/>
              <w:rPr>
                <w:rFonts w:ascii="Times New Roman" w:hAnsi="Times New Roman"/>
                <w:b/>
                <w:sz w:val="24"/>
                <w:szCs w:val="24"/>
              </w:rPr>
            </w:pPr>
            <w:r w:rsidRPr="00061C2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Федеральные </w:t>
            </w:r>
            <w:r w:rsidRPr="00061C24">
              <w:rPr>
                <w:rFonts w:ascii="Times New Roman" w:hAnsi="Times New Roman"/>
                <w:b/>
                <w:sz w:val="24"/>
                <w:szCs w:val="24"/>
              </w:rPr>
              <w:t>целевые программы:</w:t>
            </w:r>
          </w:p>
        </w:tc>
      </w:tr>
      <w:tr w:rsidR="00FF575B" w:rsidRPr="00061C24" w:rsidTr="000709D7">
        <w:trPr>
          <w:trHeight w:hRule="exact" w:val="541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Федеральная целевая программа «Жилище» на 2011 – 2015 годы</w:t>
            </w:r>
          </w:p>
        </w:tc>
      </w:tr>
      <w:tr w:rsidR="00FF575B" w:rsidRPr="00061C24" w:rsidTr="000709D7">
        <w:trPr>
          <w:trHeight w:hRule="exact" w:val="541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Подпрограмма: Обеспечение жильем молодых семей»</w:t>
            </w:r>
          </w:p>
        </w:tc>
      </w:tr>
      <w:tr w:rsidR="00FF575B" w:rsidRPr="00061C24" w:rsidTr="000709D7">
        <w:trPr>
          <w:trHeight w:hRule="exact" w:val="541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457ED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«Переселение граждан из аварийного жилищного фонда»</w:t>
            </w:r>
          </w:p>
        </w:tc>
      </w:tr>
      <w:tr w:rsidR="00FF575B" w:rsidRPr="00061C24" w:rsidTr="000709D7">
        <w:trPr>
          <w:trHeight w:hRule="exact" w:val="541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«Чистая вода» на 2011 – 2017 годы</w:t>
            </w:r>
          </w:p>
        </w:tc>
      </w:tr>
      <w:tr w:rsidR="00FF575B" w:rsidRPr="00061C24" w:rsidTr="000709D7">
        <w:trPr>
          <w:trHeight w:hRule="exact" w:val="650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цифрового телерадиовещания в Российской Федерации» до 2015 года</w:t>
            </w:r>
          </w:p>
        </w:tc>
      </w:tr>
      <w:tr w:rsidR="00FF575B" w:rsidRPr="00061C24" w:rsidTr="000709D7">
        <w:trPr>
          <w:trHeight w:hRule="exact" w:val="650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спорта в Российской Федерации на 2006 – 2015 годы»</w:t>
            </w:r>
          </w:p>
        </w:tc>
      </w:tr>
      <w:tr w:rsidR="00FF575B" w:rsidRPr="00061C24" w:rsidTr="000709D7">
        <w:trPr>
          <w:trHeight w:hRule="exact" w:val="541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457ED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b/>
                <w:sz w:val="24"/>
                <w:szCs w:val="24"/>
              </w:rPr>
            </w:pPr>
            <w:r w:rsidRPr="00061C2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432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b/>
                <w:sz w:val="24"/>
                <w:szCs w:val="24"/>
              </w:rPr>
              <w:t>Областные целевые программы</w:t>
            </w:r>
            <w:r w:rsidRPr="00061C2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FF575B" w:rsidRPr="00061C24" w:rsidTr="000709D7">
        <w:trPr>
          <w:trHeight w:hRule="exact" w:val="673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целевая программа «Жилье для молодежи на 2012 – 2015 годы»</w:t>
            </w:r>
          </w:p>
        </w:tc>
      </w:tr>
      <w:tr w:rsidR="00FF575B" w:rsidRPr="00061C24" w:rsidTr="000709D7">
        <w:trPr>
          <w:trHeight w:hRule="exact" w:val="994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целевая программа «Капитальный ремонт объектов культуры городских поселений Ленинградской области на 2011 – 2013 годы»</w:t>
            </w:r>
          </w:p>
        </w:tc>
      </w:tr>
      <w:tr w:rsidR="00FF575B" w:rsidRPr="00061C24" w:rsidTr="000709D7">
        <w:trPr>
          <w:trHeight w:hRule="exact" w:val="708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целевая программа «Развитие объектов физической культуры и спорта в Ленинградской области на 2012 – 2015 годы»</w:t>
            </w:r>
          </w:p>
        </w:tc>
      </w:tr>
      <w:tr w:rsidR="00FF575B" w:rsidRPr="00061C24" w:rsidTr="000709D7">
        <w:trPr>
          <w:trHeight w:hRule="exact" w:val="989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целевая программа  «Развитие и государственная поддержка малого и среднего предпринимательства Ленинградской области на 2009 – 2013 гг.»</w:t>
            </w:r>
          </w:p>
        </w:tc>
      </w:tr>
      <w:tr w:rsidR="00FF575B" w:rsidRPr="00061C24" w:rsidTr="000709D7">
        <w:trPr>
          <w:trHeight w:hRule="exact" w:val="652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«Молодежь Ленинградской области» на 2012 – 2014 годы</w:t>
            </w:r>
          </w:p>
        </w:tc>
      </w:tr>
      <w:tr w:rsidR="00FF575B" w:rsidRPr="00061C24" w:rsidTr="000709D7">
        <w:trPr>
          <w:trHeight w:hRule="exact" w:val="652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сферы туризма и рекреации Ленинградской области на 2010 – 2015 годы»</w:t>
            </w:r>
          </w:p>
        </w:tc>
      </w:tr>
      <w:tr w:rsidR="00FF575B" w:rsidRPr="00061C24" w:rsidTr="000709D7">
        <w:trPr>
          <w:trHeight w:hRule="exact" w:val="707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целевая программа «Чистая вода» в Ленинградской области на 2011 – 2017 годы</w:t>
            </w:r>
          </w:p>
        </w:tc>
      </w:tr>
      <w:tr w:rsidR="00FF575B" w:rsidRPr="00061C24" w:rsidTr="000709D7">
        <w:trPr>
          <w:trHeight w:hRule="exact" w:val="1007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энергоэффективности Ленинградской области на 2010 – 2015 годы и на перспективу до 2020 года» </w:t>
            </w:r>
          </w:p>
        </w:tc>
      </w:tr>
      <w:tr w:rsidR="00FF575B" w:rsidRPr="00061C24" w:rsidTr="000709D7">
        <w:trPr>
          <w:trHeight w:hRule="exact" w:val="707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«Стимулирование развития жилищного строительства на территории Ленинградской области в 2011 – 2015 годах»</w:t>
            </w:r>
          </w:p>
        </w:tc>
      </w:tr>
      <w:tr w:rsidR="00FF575B" w:rsidRPr="00061C24" w:rsidTr="000709D7">
        <w:trPr>
          <w:trHeight w:hRule="exact" w:val="707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«Поддержка реформы жилищно-коммунального хозяйства Ленинградской области га 2011 – 2013 годы»</w:t>
            </w:r>
          </w:p>
        </w:tc>
      </w:tr>
      <w:tr w:rsidR="00FF575B" w:rsidRPr="00061C24" w:rsidTr="000709D7">
        <w:trPr>
          <w:trHeight w:hRule="exact" w:val="707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цифрового телерадиовещания на территории Ленинградской области на 2009 – 2012 годы»</w:t>
            </w:r>
          </w:p>
        </w:tc>
      </w:tr>
      <w:tr w:rsidR="00FF575B" w:rsidRPr="00061C24" w:rsidTr="000709D7">
        <w:trPr>
          <w:trHeight w:hRule="exact" w:val="707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информационного общества Ленинградской области» на 2011 – 2013 годы</w:t>
            </w:r>
          </w:p>
        </w:tc>
      </w:tr>
      <w:tr w:rsidR="00FF575B" w:rsidRPr="00061C24" w:rsidTr="009918C3">
        <w:trPr>
          <w:trHeight w:hRule="exact" w:val="1570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«Снижение административных барьеров, оптимизация и повышение качества предоставления государственных и муниципальных услуг, в том числе в электронном виде, на базе многофункциональных центров предоставления государственных и муниципальных услуг в Ленинградской области на 2012 – 2015 годы»</w:t>
            </w:r>
          </w:p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43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75B" w:rsidRPr="00061C24" w:rsidTr="000709D7">
        <w:trPr>
          <w:trHeight w:hRule="exact" w:val="593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457ED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b/>
                <w:sz w:val="24"/>
                <w:szCs w:val="24"/>
              </w:rPr>
            </w:pPr>
            <w:r w:rsidRPr="00061C2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432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b/>
                <w:sz w:val="24"/>
                <w:szCs w:val="24"/>
              </w:rPr>
              <w:t>Целевые программы администрации МО «Выборгский район» Ленинградской области</w:t>
            </w:r>
            <w:r w:rsidRPr="00061C2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FF575B" w:rsidRPr="00061C24" w:rsidTr="000709D7">
        <w:trPr>
          <w:trHeight w:hRule="exact" w:val="957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 w:rsidRPr="00704351">
              <w:rPr>
                <w:rFonts w:ascii="Times New Roman" w:hAnsi="Times New Roman"/>
                <w:sz w:val="24"/>
                <w:szCs w:val="24"/>
              </w:rPr>
              <w:t xml:space="preserve">Муниципальная целевая программа  </w:t>
            </w:r>
            <w:r w:rsidRPr="00061C24">
              <w:rPr>
                <w:rFonts w:ascii="Times New Roman" w:hAnsi="Times New Roman"/>
                <w:sz w:val="24"/>
                <w:szCs w:val="24"/>
              </w:rPr>
              <w:t>поддержки малого и среднего предпринимательства на территории муниципального образования</w:t>
            </w:r>
            <w:r w:rsidRPr="00061C24">
              <w:rPr>
                <w:sz w:val="24"/>
                <w:szCs w:val="24"/>
              </w:rPr>
              <w:t xml:space="preserve"> </w:t>
            </w:r>
            <w:r w:rsidRPr="00061C24">
              <w:rPr>
                <w:rFonts w:ascii="Times New Roman" w:hAnsi="Times New Roman"/>
                <w:sz w:val="24"/>
                <w:szCs w:val="24"/>
              </w:rPr>
              <w:t>«Выборгский район» Ленинградской области на 2011 – 2013 годы</w:t>
            </w:r>
          </w:p>
        </w:tc>
      </w:tr>
      <w:tr w:rsidR="00FF575B" w:rsidRPr="00061C24" w:rsidTr="000709D7">
        <w:trPr>
          <w:trHeight w:hRule="exact" w:val="711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целевая программа «Развитие туризма в Выборгском районе Ленинградской области на 2010 – 2013 годы»</w:t>
            </w:r>
          </w:p>
        </w:tc>
      </w:tr>
      <w:tr w:rsidR="00FF575B" w:rsidRPr="00061C24" w:rsidTr="000709D7">
        <w:trPr>
          <w:trHeight w:hRule="exact" w:val="863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муниципальная целевая программа «Молодежь муниципального образования «Выборгский район» Ленинградской области на 2011 – 2013 годы»</w:t>
            </w:r>
          </w:p>
        </w:tc>
      </w:tr>
      <w:tr w:rsidR="00FF575B" w:rsidRPr="00061C24" w:rsidTr="009918C3">
        <w:trPr>
          <w:trHeight w:hRule="exact" w:val="704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муниципальная целевая программа «Культура МО «Выборгский район» Ленинградской области на 2012 – 2014 годы»</w:t>
            </w:r>
          </w:p>
        </w:tc>
      </w:tr>
      <w:tr w:rsidR="00FF575B" w:rsidRPr="00061C24" w:rsidTr="000709D7">
        <w:trPr>
          <w:trHeight w:hRule="exact" w:val="541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457ED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b/>
                <w:sz w:val="24"/>
                <w:szCs w:val="24"/>
              </w:rPr>
            </w:pPr>
            <w:r w:rsidRPr="00061C2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IY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457ED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432"/>
              <w:rPr>
                <w:rFonts w:ascii="Times New Roman" w:hAnsi="Times New Roman"/>
                <w:b/>
                <w:sz w:val="24"/>
                <w:szCs w:val="24"/>
              </w:rPr>
            </w:pPr>
            <w:r w:rsidRPr="00061C24">
              <w:rPr>
                <w:rFonts w:ascii="Times New Roman" w:hAnsi="Times New Roman"/>
                <w:b/>
                <w:sz w:val="24"/>
                <w:szCs w:val="24"/>
              </w:rPr>
              <w:t>Целевые программы администрации МО «Город Выборг»:</w:t>
            </w:r>
          </w:p>
        </w:tc>
      </w:tr>
      <w:tr w:rsidR="00FF575B" w:rsidRPr="00061C24" w:rsidTr="0092364E">
        <w:trPr>
          <w:trHeight w:hRule="exact" w:val="1273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32" w:firstLine="14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z w:val="24"/>
                <w:szCs w:val="24"/>
              </w:rPr>
              <w:t xml:space="preserve">"Энергосбережение и повышение энергетической </w:t>
            </w:r>
            <w:r w:rsidRPr="00061C2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эффективности на территории муниципального образования </w:t>
            </w:r>
            <w:r w:rsidRPr="00061C24">
              <w:rPr>
                <w:rFonts w:ascii="Times New Roman" w:hAnsi="Times New Roman"/>
                <w:sz w:val="24"/>
                <w:szCs w:val="24"/>
              </w:rPr>
              <w:t>"Выборгское городское поселение" Выборгского района Ленинградской области на 2010-2014 годы"</w:t>
            </w:r>
          </w:p>
        </w:tc>
      </w:tr>
      <w:tr w:rsidR="00FF575B" w:rsidRPr="00061C24" w:rsidTr="0092364E">
        <w:trPr>
          <w:trHeight w:hRule="exact" w:val="951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19" w:firstLine="19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"Обеспечение безопасности дорожного движения на территории </w:t>
            </w:r>
            <w:r w:rsidRPr="00061C24">
              <w:rPr>
                <w:rFonts w:ascii="Times New Roman" w:hAnsi="Times New Roman"/>
                <w:sz w:val="24"/>
                <w:szCs w:val="24"/>
              </w:rPr>
              <w:t>муниципального образования "Город Выборг" Выборгского района Ленинградской области в 2011-2014 годах"</w:t>
            </w:r>
          </w:p>
        </w:tc>
      </w:tr>
      <w:tr w:rsidR="00FF575B" w:rsidRPr="00061C24" w:rsidTr="000709D7">
        <w:trPr>
          <w:trHeight w:hRule="exact" w:val="610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70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9918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2" w:lineRule="exact"/>
              <w:ind w:right="518" w:firstLine="14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"Благоустройство территории города Выборга на 2010-2014 </w:t>
            </w:r>
            <w:r w:rsidRPr="00061C24">
              <w:rPr>
                <w:rFonts w:ascii="Times New Roman" w:hAnsi="Times New Roman"/>
                <w:sz w:val="24"/>
                <w:szCs w:val="24"/>
              </w:rPr>
              <w:t>годы"</w:t>
            </w:r>
          </w:p>
        </w:tc>
      </w:tr>
      <w:tr w:rsidR="00FF575B" w:rsidRPr="00061C24" w:rsidTr="000709D7">
        <w:trPr>
          <w:trHeight w:hRule="exact" w:val="605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70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298" w:firstLine="10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pacing w:val="-2"/>
                <w:sz w:val="24"/>
                <w:szCs w:val="24"/>
              </w:rPr>
              <w:t>"Благоустройство детских площадок города Выборга на 2011-</w:t>
            </w:r>
            <w:r w:rsidRPr="00061C24">
              <w:rPr>
                <w:rFonts w:ascii="Times New Roman" w:hAnsi="Times New Roman"/>
                <w:sz w:val="24"/>
                <w:szCs w:val="24"/>
              </w:rPr>
              <w:t>2014 годы"</w:t>
            </w:r>
          </w:p>
        </w:tc>
      </w:tr>
      <w:tr w:rsidR="00FF575B" w:rsidRPr="00061C24" w:rsidTr="0092364E">
        <w:trPr>
          <w:trHeight w:hRule="exact" w:val="642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115" w:firstLine="5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z w:val="24"/>
                <w:szCs w:val="24"/>
              </w:rPr>
              <w:t>Инвестиционная программа «Развитие системы теплоснабжения МО «Город Выборг» на 2007-2016 гг.»</w:t>
            </w:r>
          </w:p>
        </w:tc>
      </w:tr>
      <w:tr w:rsidR="00FF575B" w:rsidRPr="00061C24" w:rsidTr="0092364E">
        <w:trPr>
          <w:trHeight w:hRule="exact" w:val="718"/>
        </w:trPr>
        <w:tc>
          <w:tcPr>
            <w:tcW w:w="1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115" w:firstLine="5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z w:val="24"/>
                <w:szCs w:val="24"/>
              </w:rPr>
              <w:t>Инвестиционная программа «Реконструкция и модернизация объектов водоснабжения и водоотведения МО «Город Выборг» на 2009-2013 гг.»</w:t>
            </w:r>
          </w:p>
        </w:tc>
      </w:tr>
      <w:tr w:rsidR="00FF575B" w:rsidRPr="00061C24" w:rsidTr="0092364E">
        <w:trPr>
          <w:trHeight w:hRule="exact" w:val="680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A7467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70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75B" w:rsidRPr="008D36EC" w:rsidRDefault="00FF575B" w:rsidP="009236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55"/>
              <w:rPr>
                <w:rFonts w:ascii="Times New Roman" w:hAnsi="Times New Roman"/>
                <w:sz w:val="24"/>
                <w:szCs w:val="24"/>
              </w:rPr>
            </w:pPr>
            <w:r w:rsidRPr="00061C2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"Поддержка граждан, нуждающихся в улучшении жилищных </w:t>
            </w:r>
            <w:r w:rsidRPr="00061C24">
              <w:rPr>
                <w:rFonts w:ascii="Times New Roman" w:hAnsi="Times New Roman"/>
                <w:sz w:val="24"/>
                <w:szCs w:val="24"/>
              </w:rPr>
              <w:t>условий, в том числе молодёжи на 2012-2015 годы"</w:t>
            </w:r>
          </w:p>
        </w:tc>
      </w:tr>
    </w:tbl>
    <w:p w:rsidR="00FF575B" w:rsidRDefault="00FF575B" w:rsidP="00A93CA2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</w:p>
    <w:p w:rsidR="00FF575B" w:rsidRDefault="00FF575B" w:rsidP="00A93CA2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</w:p>
    <w:p w:rsidR="00FF575B" w:rsidRPr="0092364E" w:rsidRDefault="00FF575B" w:rsidP="006F02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364E">
        <w:rPr>
          <w:rFonts w:ascii="Times New Roman" w:hAnsi="Times New Roman"/>
          <w:sz w:val="24"/>
          <w:szCs w:val="24"/>
        </w:rPr>
        <w:t>Будет продолжена разработка мероприятий по участию МО «Город Выборг» в реализации:</w:t>
      </w:r>
    </w:p>
    <w:p w:rsidR="00FF575B" w:rsidRPr="0092364E" w:rsidRDefault="00FF575B" w:rsidP="006F02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364E">
        <w:rPr>
          <w:rFonts w:ascii="Times New Roman" w:hAnsi="Times New Roman"/>
          <w:sz w:val="24"/>
          <w:szCs w:val="24"/>
        </w:rPr>
        <w:t xml:space="preserve"> 1. Ежегодно утверждаемых Правительством Ленинградской области региональных адресных программ:</w:t>
      </w:r>
    </w:p>
    <w:p w:rsidR="00FF575B" w:rsidRPr="0092364E" w:rsidRDefault="00FF575B" w:rsidP="006F02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364E">
        <w:rPr>
          <w:rFonts w:ascii="Times New Roman" w:hAnsi="Times New Roman"/>
          <w:sz w:val="24"/>
          <w:szCs w:val="24"/>
        </w:rPr>
        <w:t>- «Проведение капитального ремонта многоквартирных жилых домов, расположенных на территории Ленинградской области»;</w:t>
      </w:r>
    </w:p>
    <w:p w:rsidR="00FF575B" w:rsidRPr="0092364E" w:rsidRDefault="00FF575B" w:rsidP="006F02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364E">
        <w:rPr>
          <w:rFonts w:ascii="Times New Roman" w:hAnsi="Times New Roman"/>
          <w:sz w:val="24"/>
          <w:szCs w:val="24"/>
        </w:rPr>
        <w:t>- «Повышение энергоэффективности в жилищной сфере»</w:t>
      </w:r>
    </w:p>
    <w:p w:rsidR="00FF575B" w:rsidRPr="0092364E" w:rsidRDefault="00FF575B" w:rsidP="006F02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364E">
        <w:rPr>
          <w:rFonts w:ascii="Times New Roman" w:hAnsi="Times New Roman"/>
          <w:sz w:val="24"/>
          <w:szCs w:val="24"/>
        </w:rPr>
        <w:t>2. В планируемых к разработке региональных целевых программах:</w:t>
      </w:r>
    </w:p>
    <w:p w:rsidR="00FF575B" w:rsidRPr="0092364E" w:rsidRDefault="00FF575B" w:rsidP="006F02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364E">
        <w:rPr>
          <w:rFonts w:ascii="Times New Roman" w:hAnsi="Times New Roman"/>
          <w:sz w:val="24"/>
          <w:szCs w:val="24"/>
        </w:rPr>
        <w:t>- «О поддержке граждан, нуждающихся в улучшении жилищных условий, на основе принципов ипотечного кредитования в Ленинградской области на 2013 – 2015 годы»</w:t>
      </w:r>
    </w:p>
    <w:p w:rsidR="00FF575B" w:rsidRPr="0092364E" w:rsidRDefault="00FF575B" w:rsidP="006F02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364E">
        <w:rPr>
          <w:rFonts w:ascii="Times New Roman" w:hAnsi="Times New Roman"/>
          <w:sz w:val="24"/>
          <w:szCs w:val="24"/>
        </w:rPr>
        <w:t>- «Переселение граждан из аварийного жилищного фонда на территории Ленинградской области на 2013 – 2017 годы»</w:t>
      </w:r>
    </w:p>
    <w:p w:rsidR="00FF575B" w:rsidRPr="0092364E" w:rsidRDefault="00FF575B" w:rsidP="006F02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364E">
        <w:rPr>
          <w:rFonts w:ascii="Times New Roman" w:hAnsi="Times New Roman"/>
          <w:sz w:val="24"/>
          <w:szCs w:val="24"/>
        </w:rPr>
        <w:t>3. Включения объекта «Реконструкция и расширение водоочистных сооружений г. Выборга» в ФЦП «Чистая вода» на 2011 – 2017 годы и региональную ДЦП «Чистая вода в Ленинградской области на 2011 – 2017 годы»</w:t>
      </w:r>
    </w:p>
    <w:p w:rsidR="00FF575B" w:rsidRPr="0092364E" w:rsidRDefault="00FF575B" w:rsidP="006F02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364E">
        <w:rPr>
          <w:rFonts w:ascii="Times New Roman" w:hAnsi="Times New Roman"/>
          <w:sz w:val="24"/>
          <w:szCs w:val="24"/>
        </w:rPr>
        <w:t>4. Планируемой к разработке муниципальной ДЦП «Развитие физической культуры и спорта в муниципальном образовании «Выборгский район» Ленинградской области.</w:t>
      </w:r>
    </w:p>
    <w:p w:rsidR="00FF575B" w:rsidRPr="0092364E" w:rsidRDefault="00FF575B" w:rsidP="006F02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364E">
        <w:rPr>
          <w:rFonts w:ascii="Times New Roman" w:hAnsi="Times New Roman"/>
          <w:sz w:val="24"/>
          <w:szCs w:val="24"/>
        </w:rPr>
        <w:t xml:space="preserve">Действующие муниципальные целевые программы по итогам реализации </w:t>
      </w:r>
      <w:r>
        <w:rPr>
          <w:rFonts w:ascii="Times New Roman" w:hAnsi="Times New Roman"/>
          <w:sz w:val="24"/>
          <w:szCs w:val="24"/>
        </w:rPr>
        <w:t xml:space="preserve">в 2012 – 2014 гг. </w:t>
      </w:r>
      <w:r w:rsidRPr="0092364E">
        <w:rPr>
          <w:rFonts w:ascii="Times New Roman" w:hAnsi="Times New Roman"/>
          <w:sz w:val="24"/>
          <w:szCs w:val="24"/>
        </w:rPr>
        <w:t>будут пролонгироваться либо разрабатываться новые</w:t>
      </w:r>
      <w:r>
        <w:rPr>
          <w:rFonts w:ascii="Times New Roman" w:hAnsi="Times New Roman"/>
          <w:sz w:val="24"/>
          <w:szCs w:val="24"/>
        </w:rPr>
        <w:t xml:space="preserve"> на последующий период</w:t>
      </w:r>
      <w:r w:rsidRPr="0092364E">
        <w:rPr>
          <w:rFonts w:ascii="Times New Roman" w:hAnsi="Times New Roman"/>
          <w:sz w:val="24"/>
          <w:szCs w:val="24"/>
        </w:rPr>
        <w:t>.</w:t>
      </w:r>
    </w:p>
    <w:sectPr w:rsidR="00FF575B" w:rsidRPr="0092364E" w:rsidSect="006F02EB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75B" w:rsidRDefault="00FF575B" w:rsidP="00B74792">
      <w:pPr>
        <w:spacing w:after="0" w:line="240" w:lineRule="auto"/>
      </w:pPr>
      <w:r>
        <w:separator/>
      </w:r>
    </w:p>
  </w:endnote>
  <w:endnote w:type="continuationSeparator" w:id="1">
    <w:p w:rsidR="00FF575B" w:rsidRDefault="00FF575B" w:rsidP="00B7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75B" w:rsidRDefault="00FF575B" w:rsidP="00B74792">
      <w:pPr>
        <w:spacing w:after="0" w:line="240" w:lineRule="auto"/>
      </w:pPr>
      <w:r>
        <w:separator/>
      </w:r>
    </w:p>
  </w:footnote>
  <w:footnote w:type="continuationSeparator" w:id="1">
    <w:p w:rsidR="00FF575B" w:rsidRDefault="00FF575B" w:rsidP="00B7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75B" w:rsidRDefault="00FF575B" w:rsidP="00DA34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575B" w:rsidRDefault="00FF575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75B" w:rsidRDefault="00FF575B" w:rsidP="00DA34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F575B" w:rsidRDefault="00FF575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CA2"/>
    <w:rsid w:val="00061C24"/>
    <w:rsid w:val="000709D7"/>
    <w:rsid w:val="000A0884"/>
    <w:rsid w:val="000D4BFB"/>
    <w:rsid w:val="00255164"/>
    <w:rsid w:val="002B53CA"/>
    <w:rsid w:val="002D7627"/>
    <w:rsid w:val="003D676F"/>
    <w:rsid w:val="00457EDC"/>
    <w:rsid w:val="00634B65"/>
    <w:rsid w:val="006755CF"/>
    <w:rsid w:val="006C3AA2"/>
    <w:rsid w:val="006F02EB"/>
    <w:rsid w:val="00704351"/>
    <w:rsid w:val="007C1A9F"/>
    <w:rsid w:val="00826DBE"/>
    <w:rsid w:val="008D36EC"/>
    <w:rsid w:val="008E083D"/>
    <w:rsid w:val="0092364E"/>
    <w:rsid w:val="009918C3"/>
    <w:rsid w:val="00A309D2"/>
    <w:rsid w:val="00A40F54"/>
    <w:rsid w:val="00A7467D"/>
    <w:rsid w:val="00A93CA2"/>
    <w:rsid w:val="00B25315"/>
    <w:rsid w:val="00B74792"/>
    <w:rsid w:val="00C570DA"/>
    <w:rsid w:val="00CA0C71"/>
    <w:rsid w:val="00D911FA"/>
    <w:rsid w:val="00DA3420"/>
    <w:rsid w:val="00E35F31"/>
    <w:rsid w:val="00E62950"/>
    <w:rsid w:val="00F14A0C"/>
    <w:rsid w:val="00F61557"/>
    <w:rsid w:val="00F93F26"/>
    <w:rsid w:val="00FF5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CA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7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479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7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74792"/>
    <w:rPr>
      <w:rFonts w:cs="Times New Roman"/>
    </w:rPr>
  </w:style>
  <w:style w:type="character" w:styleId="PageNumber">
    <w:name w:val="page number"/>
    <w:basedOn w:val="DefaultParagraphFont"/>
    <w:uiPriority w:val="99"/>
    <w:rsid w:val="006F02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3</Pages>
  <Words>737</Words>
  <Characters>4206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10</cp:revision>
  <dcterms:created xsi:type="dcterms:W3CDTF">2012-10-29T12:34:00Z</dcterms:created>
  <dcterms:modified xsi:type="dcterms:W3CDTF">2013-02-06T14:06:00Z</dcterms:modified>
</cp:coreProperties>
</file>